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6EB7" w14:textId="77777777" w:rsidR="005D01B2" w:rsidRDefault="005D01B2" w:rsidP="008D3980">
      <w:pPr>
        <w:shd w:val="clear" w:color="auto" w:fill="FFFFFF"/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3BC967" w14:textId="77777777" w:rsidR="005D01B2" w:rsidRDefault="005D01B2" w:rsidP="008D3980">
      <w:pPr>
        <w:shd w:val="clear" w:color="auto" w:fill="FFFFFF"/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09AC6A" w14:textId="1D903B33" w:rsidR="00591B11" w:rsidRPr="004F7732" w:rsidRDefault="00591B11" w:rsidP="008D3980">
      <w:pPr>
        <w:shd w:val="clear" w:color="auto" w:fill="FFFFFF"/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F7732">
        <w:rPr>
          <w:rFonts w:ascii="Times New Roman" w:hAnsi="Times New Roman" w:cs="Times New Roman"/>
          <w:b/>
          <w:color w:val="000000"/>
          <w:sz w:val="28"/>
          <w:szCs w:val="24"/>
        </w:rPr>
        <w:t>Zasady i kryteria wyboru projektów</w:t>
      </w:r>
    </w:p>
    <w:p w14:paraId="4A285438" w14:textId="77777777" w:rsidR="00591B11" w:rsidRPr="004F7732" w:rsidRDefault="00591B11" w:rsidP="008D39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F7732">
        <w:rPr>
          <w:rFonts w:ascii="Times New Roman" w:hAnsi="Times New Roman" w:cs="Times New Roman"/>
          <w:b/>
          <w:color w:val="000000"/>
          <w:sz w:val="28"/>
          <w:szCs w:val="24"/>
        </w:rPr>
        <w:t>zgłoszonych przez jednostki Uniwersytetu Warszawskiego</w:t>
      </w:r>
    </w:p>
    <w:p w14:paraId="0B81D2A9" w14:textId="622339A6" w:rsidR="00B96343" w:rsidRPr="004F7732" w:rsidRDefault="00591B11" w:rsidP="005D01B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F7732">
        <w:rPr>
          <w:rFonts w:ascii="Times New Roman" w:hAnsi="Times New Roman" w:cs="Times New Roman"/>
          <w:b/>
          <w:color w:val="000000"/>
          <w:sz w:val="28"/>
          <w:szCs w:val="24"/>
        </w:rPr>
        <w:t>do konkursu wewnętrznego</w:t>
      </w:r>
      <w:r w:rsidR="008D3980" w:rsidRPr="004F773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4F773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w ramach </w:t>
      </w:r>
      <w:r w:rsidR="005D01B2" w:rsidRPr="004F7732">
        <w:rPr>
          <w:rFonts w:ascii="Times New Roman" w:hAnsi="Times New Roman" w:cs="Times New Roman"/>
          <w:b/>
          <w:color w:val="000000"/>
          <w:sz w:val="28"/>
          <w:szCs w:val="24"/>
        </w:rPr>
        <w:t>Programu PROM.</w:t>
      </w:r>
    </w:p>
    <w:p w14:paraId="7C678DC9" w14:textId="2BB75B38" w:rsidR="005D01B2" w:rsidRDefault="005D01B2" w:rsidP="005D01B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334F48" w14:textId="77777777" w:rsidR="005D01B2" w:rsidRPr="00B96343" w:rsidRDefault="005D01B2" w:rsidP="005D01B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7B63D5" w14:textId="08BBA762" w:rsidR="00591B11" w:rsidRPr="00C23323" w:rsidRDefault="00591B11" w:rsidP="00591B11">
      <w:pPr>
        <w:jc w:val="both"/>
        <w:rPr>
          <w:rFonts w:ascii="Times New Roman" w:hAnsi="Times New Roman" w:cs="Times New Roman"/>
          <w:sz w:val="24"/>
          <w:szCs w:val="24"/>
        </w:rPr>
      </w:pPr>
      <w:r w:rsidRPr="00C23323">
        <w:rPr>
          <w:rFonts w:ascii="Times New Roman" w:hAnsi="Times New Roman" w:cs="Times New Roman"/>
          <w:sz w:val="24"/>
          <w:szCs w:val="24"/>
        </w:rPr>
        <w:t xml:space="preserve">Konkurs wewnętrzny jest organizowany, ponieważ uczelnia może złożyć maksymalnie </w:t>
      </w:r>
      <w:r w:rsidR="005D01B2" w:rsidRPr="005D01B2">
        <w:rPr>
          <w:rFonts w:ascii="Times New Roman" w:hAnsi="Times New Roman" w:cs="Times New Roman"/>
          <w:sz w:val="24"/>
          <w:szCs w:val="24"/>
          <w:u w:val="single"/>
        </w:rPr>
        <w:t>jeden</w:t>
      </w:r>
      <w:r w:rsidR="005D01B2">
        <w:rPr>
          <w:rFonts w:ascii="Times New Roman" w:hAnsi="Times New Roman" w:cs="Times New Roman"/>
          <w:sz w:val="24"/>
          <w:szCs w:val="24"/>
        </w:rPr>
        <w:t xml:space="preserve"> </w:t>
      </w:r>
      <w:r w:rsidRPr="00C23323">
        <w:rPr>
          <w:rFonts w:ascii="Times New Roman" w:hAnsi="Times New Roman" w:cs="Times New Roman"/>
          <w:sz w:val="24"/>
          <w:szCs w:val="24"/>
        </w:rPr>
        <w:t>wni</w:t>
      </w:r>
      <w:r w:rsidR="00D42665">
        <w:rPr>
          <w:rFonts w:ascii="Times New Roman" w:hAnsi="Times New Roman" w:cs="Times New Roman"/>
          <w:sz w:val="24"/>
          <w:szCs w:val="24"/>
        </w:rPr>
        <w:t>osek</w:t>
      </w:r>
      <w:r w:rsidRPr="00C23323">
        <w:rPr>
          <w:rFonts w:ascii="Times New Roman" w:hAnsi="Times New Roman" w:cs="Times New Roman"/>
          <w:sz w:val="24"/>
          <w:szCs w:val="24"/>
        </w:rPr>
        <w:t xml:space="preserve"> do Narodowej Agencji Wymiany Akademickiej (NAWA). </w:t>
      </w:r>
    </w:p>
    <w:p w14:paraId="2EB18BF7" w14:textId="604605E5" w:rsidR="00591B11" w:rsidRPr="00C23323" w:rsidRDefault="00C23323" w:rsidP="000F5AA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bookmarkStart w:id="0" w:name="_Hlk53417147"/>
      <w:r w:rsidR="00591B11" w:rsidRPr="00C23323">
        <w:rPr>
          <w:rFonts w:ascii="Times New Roman" w:hAnsi="Times New Roman" w:cs="Times New Roman"/>
          <w:b/>
          <w:color w:val="000000"/>
          <w:sz w:val="24"/>
          <w:szCs w:val="24"/>
        </w:rPr>
        <w:t>Harmonogram konkursu wewnętrznego</w:t>
      </w:r>
    </w:p>
    <w:p w14:paraId="51122711" w14:textId="256042FE" w:rsidR="000F5AA7" w:rsidRPr="000F5AA7" w:rsidRDefault="00726DB3" w:rsidP="000F5AA7">
      <w:pPr>
        <w:pStyle w:val="Akapitzlist"/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AA7">
        <w:rPr>
          <w:rFonts w:ascii="Times New Roman" w:hAnsi="Times New Roman" w:cs="Times New Roman"/>
          <w:color w:val="000000"/>
          <w:sz w:val="24"/>
          <w:szCs w:val="24"/>
        </w:rPr>
        <w:t xml:space="preserve">Termin nadsyłania projektów do Biura Współpracy z Zagranicą (BWZ): </w:t>
      </w:r>
      <w:r w:rsidR="00A75898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A75898" w:rsidRPr="00A75898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5D01B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75898" w:rsidRPr="00A75898">
        <w:rPr>
          <w:rFonts w:ascii="Times New Roman" w:hAnsi="Times New Roman" w:cs="Times New Roman"/>
          <w:color w:val="000000"/>
          <w:sz w:val="24"/>
          <w:szCs w:val="24"/>
        </w:rPr>
        <w:t>.2024 r</w:t>
      </w:r>
      <w:r w:rsidR="00A758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75898" w:rsidRPr="00A75898">
        <w:rPr>
          <w:rFonts w:ascii="Times New Roman" w:hAnsi="Times New Roman" w:cs="Times New Roman"/>
          <w:color w:val="000000"/>
          <w:sz w:val="24"/>
          <w:szCs w:val="24"/>
        </w:rPr>
        <w:t>do godz. 1</w:t>
      </w:r>
      <w:r w:rsidR="00A758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75898" w:rsidRPr="00A75898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14:paraId="02C1D91E" w14:textId="799AEA62" w:rsidR="00726DB3" w:rsidRPr="000F5AA7" w:rsidRDefault="00726DB3" w:rsidP="000F5AA7">
      <w:pPr>
        <w:pStyle w:val="Akapitzlist"/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AA7">
        <w:rPr>
          <w:rFonts w:ascii="Times New Roman" w:hAnsi="Times New Roman" w:cs="Times New Roman"/>
          <w:color w:val="000000"/>
          <w:sz w:val="24"/>
          <w:szCs w:val="24"/>
        </w:rPr>
        <w:t xml:space="preserve">Wyniki konkursu wewnętrznego zostaną ogłoszone do: </w:t>
      </w:r>
      <w:r w:rsidR="00A75898">
        <w:rPr>
          <w:rFonts w:ascii="Times New Roman" w:hAnsi="Times New Roman" w:cs="Times New Roman"/>
          <w:color w:val="000000"/>
          <w:sz w:val="24"/>
          <w:szCs w:val="24"/>
        </w:rPr>
        <w:t>7.0</w:t>
      </w:r>
      <w:r w:rsidR="005D01B2">
        <w:rPr>
          <w:rFonts w:ascii="Times New Roman" w:hAnsi="Times New Roman" w:cs="Times New Roman"/>
          <w:color w:val="000000"/>
          <w:sz w:val="24"/>
          <w:szCs w:val="24"/>
        </w:rPr>
        <w:t>6.2024 r.</w:t>
      </w:r>
    </w:p>
    <w:p w14:paraId="788E96A7" w14:textId="77777777" w:rsidR="00C23323" w:rsidRDefault="00C23323" w:rsidP="00C2332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366EFF" w14:textId="77777777" w:rsidR="00A21A6E" w:rsidRPr="00C23323" w:rsidRDefault="00A21A6E" w:rsidP="00C2332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591B11" w:rsidRPr="00C23323">
        <w:rPr>
          <w:rFonts w:ascii="Times New Roman" w:hAnsi="Times New Roman" w:cs="Times New Roman"/>
          <w:b/>
          <w:color w:val="000000"/>
          <w:sz w:val="24"/>
          <w:szCs w:val="24"/>
        </w:rPr>
        <w:t>Termin, miejsce i forma nadsyłania propozycji projektów</w:t>
      </w:r>
    </w:p>
    <w:p w14:paraId="043479AC" w14:textId="213DD87B" w:rsidR="005D01B2" w:rsidRPr="005D01B2" w:rsidRDefault="00591B11" w:rsidP="005D01B2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D01B2">
        <w:rPr>
          <w:rFonts w:ascii="Times New Roman" w:hAnsi="Times New Roman" w:cs="Times New Roman"/>
          <w:color w:val="000000"/>
          <w:sz w:val="24"/>
          <w:szCs w:val="24"/>
        </w:rPr>
        <w:t>Jednostki UW zainteresowane udziałem w konkursie powinny przesłać zgłoszenie propozycj</w:t>
      </w:r>
      <w:r w:rsidR="008D3980" w:rsidRPr="005D01B2">
        <w:rPr>
          <w:rFonts w:ascii="Times New Roman" w:hAnsi="Times New Roman" w:cs="Times New Roman"/>
          <w:color w:val="000000"/>
          <w:sz w:val="24"/>
          <w:szCs w:val="24"/>
        </w:rPr>
        <w:t>i projektu mailowo (skan) do Biura Współpracy z Zagranicą</w:t>
      </w:r>
      <w:r w:rsidRPr="005D01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1B2">
        <w:rPr>
          <w:rFonts w:ascii="Times New Roman" w:hAnsi="Times New Roman" w:cs="Times New Roman"/>
          <w:sz w:val="24"/>
          <w:szCs w:val="24"/>
        </w:rPr>
        <w:t>na adres</w:t>
      </w:r>
      <w:r w:rsidR="002D17ED" w:rsidRPr="005D01B2">
        <w:rPr>
          <w:rFonts w:ascii="Times New Roman" w:hAnsi="Times New Roman" w:cs="Times New Roman"/>
          <w:sz w:val="24"/>
          <w:szCs w:val="24"/>
        </w:rPr>
        <w:t xml:space="preserve"> joanna.wiszniewska@adm.uw.edu.pl</w:t>
      </w:r>
      <w:r w:rsidR="00AC71B0" w:rsidRPr="005D01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323" w:rsidRPr="005D01B2">
        <w:rPr>
          <w:rFonts w:ascii="Times New Roman" w:hAnsi="Times New Roman" w:cs="Times New Roman"/>
          <w:color w:val="000000"/>
          <w:sz w:val="24"/>
          <w:szCs w:val="24"/>
        </w:rPr>
        <w:t xml:space="preserve">w terminie do </w:t>
      </w:r>
      <w:r w:rsidR="005D01B2" w:rsidRPr="005D01B2">
        <w:rPr>
          <w:rFonts w:ascii="Times New Roman" w:hAnsi="Times New Roman" w:cs="Times New Roman"/>
          <w:color w:val="000000"/>
          <w:sz w:val="24"/>
          <w:szCs w:val="24"/>
        </w:rPr>
        <w:t>24.05.2024 r. do godz. 12.00</w:t>
      </w:r>
      <w:r w:rsidR="005D01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CE9AC3" w14:textId="1EC2DB6B" w:rsidR="00C23323" w:rsidRPr="00C23323" w:rsidRDefault="00CD3BC9" w:rsidP="00CD3BC9">
      <w:pPr>
        <w:pStyle w:val="Akapitzlist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FORMULARZ</w:t>
      </w:r>
      <w:r w:rsidR="001F0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B11" w:rsidRPr="00C23323">
        <w:rPr>
          <w:rFonts w:ascii="Times New Roman" w:hAnsi="Times New Roman" w:cs="Times New Roman"/>
          <w:color w:val="000000"/>
          <w:sz w:val="24"/>
          <w:szCs w:val="24"/>
        </w:rPr>
        <w:t>zgłoszenia propozycji projektu jest dostępny na stronie BWZ</w:t>
      </w:r>
      <w:r w:rsidR="00C23323" w:rsidRPr="00C233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7" w:history="1">
        <w:r w:rsidR="005D01B2" w:rsidRPr="00341411">
          <w:rPr>
            <w:rStyle w:val="Hipercze"/>
            <w:rFonts w:ascii="Times New Roman" w:hAnsi="Times New Roman" w:cs="Times New Roman"/>
            <w:sz w:val="24"/>
            <w:szCs w:val="24"/>
          </w:rPr>
          <w:t>http://bwz.uw.edu.pl/programy-narodowej-agencji-wymiany-akademickiej/</w:t>
        </w:r>
      </w:hyperlink>
      <w:r w:rsidR="00C23323" w:rsidRPr="00C2332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91B11" w:rsidRPr="00C233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7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6713FAC9" w14:textId="77777777" w:rsidR="00C23323" w:rsidRPr="00C23323" w:rsidRDefault="00C23323" w:rsidP="00C2332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8415ED" w14:textId="36404688" w:rsidR="00AC71B0" w:rsidRDefault="00726DB3" w:rsidP="00A21A6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C23323" w:rsidRPr="00A21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Kryteria oceny propozycji projektów (maksymalna liczba punktów- </w:t>
      </w:r>
      <w:r w:rsidR="008D3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 w:rsidR="00C23323" w:rsidRPr="00A21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</w:p>
    <w:p w14:paraId="4D49E83C" w14:textId="77777777" w:rsidR="00AC71B0" w:rsidRPr="00AC71B0" w:rsidRDefault="00AC71B0" w:rsidP="00AC7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004026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single"/>
          <w:lang w:eastAsia="pl-PL"/>
        </w:rPr>
        <w:t>Opis kryterium</w:t>
      </w:r>
    </w:p>
    <w:p w14:paraId="5014E684" w14:textId="77777777" w:rsidR="002D17ED" w:rsidRPr="002D17ED" w:rsidRDefault="00AC71B0" w:rsidP="00AE11A3">
      <w:pPr>
        <w:pStyle w:val="NormalnyWeb"/>
        <w:numPr>
          <w:ilvl w:val="0"/>
          <w:numId w:val="34"/>
        </w:numPr>
        <w:spacing w:before="0" w:beforeAutospacing="0" w:after="0" w:afterAutospacing="0"/>
        <w:ind w:left="357"/>
        <w:jc w:val="both"/>
        <w:textAlignment w:val="baseline"/>
        <w:rPr>
          <w:b/>
          <w:color w:val="000000"/>
        </w:rPr>
      </w:pPr>
      <w:r>
        <w:rPr>
          <w:color w:val="000000"/>
        </w:rPr>
        <w:t>Z</w:t>
      </w:r>
      <w:r w:rsidRPr="00C23323">
        <w:rPr>
          <w:color w:val="000000"/>
        </w:rPr>
        <w:t xml:space="preserve">godność planowanych działań z misją i strategią rozwoju </w:t>
      </w:r>
      <w:r>
        <w:rPr>
          <w:color w:val="000000"/>
        </w:rPr>
        <w:t xml:space="preserve">i umiędzynarodowienia </w:t>
      </w:r>
      <w:r w:rsidRPr="00C23323">
        <w:rPr>
          <w:color w:val="000000"/>
        </w:rPr>
        <w:t>UW</w:t>
      </w:r>
      <w:r w:rsidR="002D17ED">
        <w:rPr>
          <w:color w:val="000000"/>
        </w:rPr>
        <w:t>;</w:t>
      </w:r>
    </w:p>
    <w:p w14:paraId="6DA0502A" w14:textId="6E48CF60" w:rsidR="00AE11A3" w:rsidRPr="002D17ED" w:rsidRDefault="002D17ED" w:rsidP="00AE11A3">
      <w:pPr>
        <w:pStyle w:val="NormalnyWeb"/>
        <w:spacing w:before="0" w:beforeAutospacing="0" w:after="0" w:afterAutospacing="0"/>
        <w:ind w:left="357"/>
        <w:jc w:val="both"/>
        <w:textAlignment w:val="baseline"/>
        <w:rPr>
          <w:b/>
          <w:color w:val="000000"/>
        </w:rPr>
      </w:pPr>
      <w:r>
        <w:rPr>
          <w:color w:val="000000"/>
        </w:rPr>
        <w:t xml:space="preserve"> </w:t>
      </w:r>
      <w:r w:rsidR="00AC71B0" w:rsidRPr="002D17ED">
        <w:rPr>
          <w:b/>
          <w:color w:val="000000"/>
        </w:rPr>
        <w:t xml:space="preserve">0 – </w:t>
      </w:r>
      <w:r w:rsidR="008D3980" w:rsidRPr="002D17ED">
        <w:rPr>
          <w:b/>
          <w:color w:val="000000"/>
        </w:rPr>
        <w:t>15</w:t>
      </w:r>
      <w:r w:rsidR="00AC71B0" w:rsidRPr="002D17ED">
        <w:rPr>
          <w:b/>
          <w:color w:val="000000"/>
        </w:rPr>
        <w:t xml:space="preserve"> punktów;</w:t>
      </w:r>
    </w:p>
    <w:p w14:paraId="05DD9272" w14:textId="7DFA5ED8" w:rsidR="00B96343" w:rsidRPr="00B96343" w:rsidRDefault="00C533BD" w:rsidP="00726DB3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533BD">
        <w:rPr>
          <w:color w:val="000000"/>
        </w:rPr>
        <w:t>Zgodność zało</w:t>
      </w:r>
      <w:r w:rsidR="00B96343">
        <w:rPr>
          <w:color w:val="000000"/>
        </w:rPr>
        <w:t xml:space="preserve">żeń </w:t>
      </w:r>
      <w:r w:rsidR="00B96343" w:rsidRPr="00AC71B0">
        <w:rPr>
          <w:color w:val="000000"/>
        </w:rPr>
        <w:t xml:space="preserve">projektu z celami </w:t>
      </w:r>
      <w:r w:rsidR="005D01B2" w:rsidRPr="005D01B2">
        <w:rPr>
          <w:color w:val="000000"/>
        </w:rPr>
        <w:t>Program</w:t>
      </w:r>
      <w:r w:rsidR="005D01B2">
        <w:rPr>
          <w:color w:val="000000"/>
        </w:rPr>
        <w:t>u</w:t>
      </w:r>
      <w:r w:rsidR="005D01B2" w:rsidRPr="005D01B2">
        <w:rPr>
          <w:color w:val="000000"/>
        </w:rPr>
        <w:t xml:space="preserve"> PROM</w:t>
      </w:r>
      <w:r w:rsidR="005D01B2">
        <w:rPr>
          <w:color w:val="000000"/>
        </w:rPr>
        <w:t xml:space="preserve"> </w:t>
      </w:r>
      <w:r w:rsidR="005A5A6B">
        <w:rPr>
          <w:color w:val="000000"/>
        </w:rPr>
        <w:t xml:space="preserve">i działaniami </w:t>
      </w:r>
      <w:r w:rsidR="00B96343" w:rsidRPr="00AC71B0">
        <w:rPr>
          <w:color w:val="000000"/>
        </w:rPr>
        <w:t>uprawni</w:t>
      </w:r>
      <w:r w:rsidR="005A5A6B">
        <w:rPr>
          <w:color w:val="000000"/>
        </w:rPr>
        <w:t xml:space="preserve">onymi do realizacji w </w:t>
      </w:r>
      <w:r w:rsidR="00AC71B0" w:rsidRPr="00AC71B0">
        <w:rPr>
          <w:color w:val="000000"/>
        </w:rPr>
        <w:t>Programie</w:t>
      </w:r>
      <w:r w:rsidR="005A5A6B">
        <w:rPr>
          <w:color w:val="000000"/>
        </w:rPr>
        <w:t xml:space="preserve"> (</w:t>
      </w:r>
      <w:r w:rsidR="00726DB3">
        <w:rPr>
          <w:color w:val="000000"/>
        </w:rPr>
        <w:t xml:space="preserve">patrz </w:t>
      </w:r>
      <w:r w:rsidR="00726DB3">
        <w:t xml:space="preserve">pkt. </w:t>
      </w:r>
      <w:r w:rsidR="00727670">
        <w:t>IV.</w:t>
      </w:r>
      <w:r w:rsidR="00CD3BC9">
        <w:t xml:space="preserve"> </w:t>
      </w:r>
      <w:r w:rsidR="00AC71B0" w:rsidRPr="00AC71B0">
        <w:rPr>
          <w:color w:val="000000"/>
        </w:rPr>
        <w:t>Ogłoszenia</w:t>
      </w:r>
      <w:r w:rsidR="00C23323" w:rsidRPr="00AC71B0">
        <w:rPr>
          <w:color w:val="000000"/>
        </w:rPr>
        <w:t xml:space="preserve"> </w:t>
      </w:r>
      <w:r w:rsidR="00A21A6E" w:rsidRPr="00AC71B0">
        <w:rPr>
          <w:color w:val="000000"/>
        </w:rPr>
        <w:t>Programu</w:t>
      </w:r>
      <w:r w:rsidR="00CD3BC9">
        <w:rPr>
          <w:color w:val="000000"/>
        </w:rPr>
        <w:t>)</w:t>
      </w:r>
      <w:r w:rsidR="00A21A6E" w:rsidRPr="00AC71B0">
        <w:rPr>
          <w:color w:val="000000"/>
        </w:rPr>
        <w:t xml:space="preserve"> </w:t>
      </w:r>
      <w:r w:rsidR="005D01B2" w:rsidRPr="005D01B2">
        <w:rPr>
          <w:bCs/>
          <w:color w:val="000000" w:themeColor="text1"/>
          <w:sz w:val="23"/>
          <w:szCs w:val="23"/>
        </w:rPr>
        <w:t>PROM</w:t>
      </w:r>
      <w:r w:rsidR="00C23323" w:rsidRPr="00726DB3">
        <w:rPr>
          <w:bCs/>
          <w:color w:val="000000" w:themeColor="text1"/>
          <w:sz w:val="23"/>
          <w:szCs w:val="23"/>
        </w:rPr>
        <w:t>;</w:t>
      </w:r>
      <w:r w:rsidR="00C23323" w:rsidRPr="00AC71B0">
        <w:rPr>
          <w:color w:val="000000"/>
        </w:rPr>
        <w:t xml:space="preserve"> </w:t>
      </w:r>
      <w:r w:rsidR="00C23323" w:rsidRPr="002D17ED">
        <w:rPr>
          <w:b/>
          <w:color w:val="000000"/>
        </w:rPr>
        <w:t xml:space="preserve">0 – </w:t>
      </w:r>
      <w:r w:rsidR="008D3980" w:rsidRPr="002D17ED">
        <w:rPr>
          <w:b/>
          <w:color w:val="000000"/>
        </w:rPr>
        <w:t>10</w:t>
      </w:r>
      <w:r w:rsidR="00C23323" w:rsidRPr="002D17ED">
        <w:rPr>
          <w:b/>
          <w:color w:val="000000"/>
        </w:rPr>
        <w:t xml:space="preserve"> punktów;</w:t>
      </w:r>
      <w:r w:rsidR="00C23323" w:rsidRPr="00B96343">
        <w:rPr>
          <w:bCs/>
          <w:color w:val="000000"/>
        </w:rPr>
        <w:t> </w:t>
      </w:r>
      <w:r w:rsidR="00AC71B0">
        <w:rPr>
          <w:bCs/>
          <w:color w:val="000000"/>
        </w:rPr>
        <w:t xml:space="preserve"> </w:t>
      </w:r>
    </w:p>
    <w:p w14:paraId="2047C8DA" w14:textId="77777777" w:rsidR="00C23323" w:rsidRPr="00C23323" w:rsidRDefault="00AC71B0" w:rsidP="00AE11A3">
      <w:pPr>
        <w:pStyle w:val="NormalnyWeb"/>
        <w:numPr>
          <w:ilvl w:val="0"/>
          <w:numId w:val="34"/>
        </w:numPr>
        <w:spacing w:before="0" w:beforeAutospacing="0" w:after="0" w:afterAutospacing="0"/>
        <w:ind w:left="357"/>
        <w:jc w:val="both"/>
        <w:textAlignment w:val="baseline"/>
        <w:rPr>
          <w:color w:val="000000"/>
        </w:rPr>
      </w:pPr>
      <w:r>
        <w:rPr>
          <w:color w:val="000000"/>
        </w:rPr>
        <w:t>U</w:t>
      </w:r>
      <w:r w:rsidR="00C23323" w:rsidRPr="00C23323">
        <w:rPr>
          <w:color w:val="000000"/>
        </w:rPr>
        <w:t xml:space="preserve">zasadnienie celowości realizacji projektu – </w:t>
      </w:r>
      <w:r w:rsidR="00B96343">
        <w:rPr>
          <w:color w:val="000000"/>
        </w:rPr>
        <w:t>a</w:t>
      </w:r>
      <w:r w:rsidR="00B96343" w:rsidRPr="00C533BD">
        <w:rPr>
          <w:color w:val="000000"/>
        </w:rPr>
        <w:t>naliza potrzeb/problemów/wyzwań, na które odpowiedź ma stanowić realizacja projektu</w:t>
      </w:r>
      <w:r w:rsidR="00C23323" w:rsidRPr="00C23323">
        <w:rPr>
          <w:color w:val="000000"/>
        </w:rPr>
        <w:t xml:space="preserve">; </w:t>
      </w:r>
      <w:r w:rsidR="00C23323" w:rsidRPr="002D17ED">
        <w:rPr>
          <w:b/>
          <w:color w:val="000000"/>
        </w:rPr>
        <w:t xml:space="preserve">0 – </w:t>
      </w:r>
      <w:r w:rsidR="008D3980" w:rsidRPr="002D17ED">
        <w:rPr>
          <w:b/>
          <w:color w:val="000000"/>
        </w:rPr>
        <w:t>10</w:t>
      </w:r>
      <w:r w:rsidR="00C23323" w:rsidRPr="002D17ED">
        <w:rPr>
          <w:b/>
          <w:color w:val="000000"/>
        </w:rPr>
        <w:t xml:space="preserve"> punktów;</w:t>
      </w:r>
      <w:r w:rsidR="00C23323" w:rsidRPr="00C23323">
        <w:rPr>
          <w:bCs/>
          <w:color w:val="000000"/>
        </w:rPr>
        <w:t> </w:t>
      </w:r>
    </w:p>
    <w:p w14:paraId="1E2B551E" w14:textId="6CBBEB4C" w:rsidR="00AE11A3" w:rsidRPr="00CD3BC9" w:rsidRDefault="008D3980" w:rsidP="008D3980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 w:themeColor="text1"/>
          <w:sz w:val="23"/>
          <w:szCs w:val="23"/>
        </w:rPr>
        <w:t>Dotychczasowe d</w:t>
      </w:r>
      <w:r w:rsidR="00AC71B0" w:rsidRPr="00004026">
        <w:rPr>
          <w:color w:val="000000" w:themeColor="text1"/>
          <w:sz w:val="23"/>
          <w:szCs w:val="23"/>
        </w:rPr>
        <w:t>oświadczenia Wnioskodawcy</w:t>
      </w:r>
      <w:r>
        <w:rPr>
          <w:color w:val="000000" w:themeColor="text1"/>
          <w:sz w:val="23"/>
          <w:szCs w:val="23"/>
        </w:rPr>
        <w:t xml:space="preserve"> w zakresie działań dopuszczonych w Programie </w:t>
      </w:r>
      <w:r w:rsidR="00727670">
        <w:rPr>
          <w:color w:val="000000" w:themeColor="text1"/>
          <w:sz w:val="23"/>
          <w:szCs w:val="23"/>
        </w:rPr>
        <w:t>PROM</w:t>
      </w:r>
      <w:r w:rsidRPr="00726DB3">
        <w:rPr>
          <w:color w:val="000000" w:themeColor="text1"/>
          <w:sz w:val="23"/>
          <w:szCs w:val="23"/>
        </w:rPr>
        <w:t>;</w:t>
      </w:r>
      <w:r>
        <w:rPr>
          <w:color w:val="000000" w:themeColor="text1"/>
          <w:sz w:val="23"/>
          <w:szCs w:val="23"/>
        </w:rPr>
        <w:t xml:space="preserve"> </w:t>
      </w:r>
      <w:r w:rsidRPr="002D17ED">
        <w:rPr>
          <w:b/>
          <w:bCs/>
          <w:color w:val="000000" w:themeColor="text1"/>
          <w:sz w:val="23"/>
          <w:szCs w:val="23"/>
        </w:rPr>
        <w:t>0 – 5 punktów</w:t>
      </w:r>
      <w:r w:rsidR="002D17ED" w:rsidRPr="002D17ED">
        <w:rPr>
          <w:b/>
          <w:bCs/>
          <w:color w:val="000000" w:themeColor="text1"/>
          <w:sz w:val="23"/>
          <w:szCs w:val="23"/>
        </w:rPr>
        <w:t>.</w:t>
      </w:r>
    </w:p>
    <w:p w14:paraId="17235B44" w14:textId="77777777" w:rsidR="008D3980" w:rsidRPr="00C23323" w:rsidRDefault="008D3980" w:rsidP="008D3980">
      <w:pPr>
        <w:pStyle w:val="NormalnyWeb"/>
        <w:spacing w:before="0" w:beforeAutospacing="0" w:after="0" w:afterAutospacing="0"/>
        <w:jc w:val="both"/>
      </w:pPr>
    </w:p>
    <w:p w14:paraId="05139C05" w14:textId="7D0DDB21" w:rsidR="00A21A6E" w:rsidRPr="00C23323" w:rsidRDefault="00A21A6E" w:rsidP="00A21A6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="00C23323" w:rsidRPr="00C23323">
        <w:rPr>
          <w:b/>
          <w:bCs/>
          <w:color w:val="000000"/>
        </w:rPr>
        <w:t>Procedura kwalifikacji wewnętrznej na UW</w:t>
      </w:r>
    </w:p>
    <w:p w14:paraId="4A30BFD0" w14:textId="6E0D82F8" w:rsidR="00C533BD" w:rsidRPr="00C23323" w:rsidRDefault="00C23323" w:rsidP="00141952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7AB7">
        <w:rPr>
          <w:color w:val="000000"/>
        </w:rPr>
        <w:t xml:space="preserve">Oceny propozycji projektów przygotowanych przez jednostki </w:t>
      </w:r>
      <w:r w:rsidR="00557AB7">
        <w:rPr>
          <w:color w:val="000000"/>
        </w:rPr>
        <w:t>UW dokonuje Komisja Konkursowa.</w:t>
      </w:r>
    </w:p>
    <w:p w14:paraId="40D64C74" w14:textId="79E7BC88" w:rsidR="00A21A6E" w:rsidRPr="000F5AA7" w:rsidRDefault="002D17ED" w:rsidP="00A21A6E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W skład Komisji wchodzą: przewodnicząca Komisji Rektorskiej ds. oceny wniosków stypendialnych na Uniwersytecie Warszawskim na kadencję 2020 – 2024 oraz członkowie Komisji – min. 3 osoby.</w:t>
      </w:r>
    </w:p>
    <w:p w14:paraId="430B9857" w14:textId="00FFEAF2" w:rsidR="00A21A6E" w:rsidRPr="00CD3BC9" w:rsidRDefault="00C23323" w:rsidP="00A21A6E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23323">
        <w:rPr>
          <w:color w:val="000000"/>
        </w:rPr>
        <w:t>Jednostka zgłaszająca projekt jest odpowiedzialna za koordynację, realizację oraz rozliczenie finansowe i merytoryczne projektu.</w:t>
      </w:r>
    </w:p>
    <w:p w14:paraId="59B67815" w14:textId="0FC9BDF4" w:rsidR="00557AB7" w:rsidRPr="000F5AA7" w:rsidRDefault="00167E35" w:rsidP="00557AB7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7AB7">
        <w:rPr>
          <w:color w:val="000000"/>
        </w:rPr>
        <w:t>Wnios</w:t>
      </w:r>
      <w:r w:rsidR="00727670">
        <w:rPr>
          <w:color w:val="000000"/>
        </w:rPr>
        <w:t>ek</w:t>
      </w:r>
      <w:r w:rsidR="00C23323" w:rsidRPr="00557AB7">
        <w:rPr>
          <w:color w:val="000000"/>
        </w:rPr>
        <w:t>, któr</w:t>
      </w:r>
      <w:r w:rsidR="00727670">
        <w:rPr>
          <w:color w:val="000000"/>
        </w:rPr>
        <w:t>y</w:t>
      </w:r>
      <w:r w:rsidR="00C23323" w:rsidRPr="00557AB7">
        <w:rPr>
          <w:color w:val="000000"/>
        </w:rPr>
        <w:t xml:space="preserve"> otrzyma największ</w:t>
      </w:r>
      <w:r w:rsidR="00557AB7" w:rsidRPr="00557AB7">
        <w:rPr>
          <w:color w:val="000000"/>
        </w:rPr>
        <w:t xml:space="preserve">ą liczbę punktów </w:t>
      </w:r>
      <w:r w:rsidR="00C23323" w:rsidRPr="00557AB7">
        <w:rPr>
          <w:color w:val="000000"/>
        </w:rPr>
        <w:t>zostan</w:t>
      </w:r>
      <w:r w:rsidR="00727670">
        <w:rPr>
          <w:color w:val="000000"/>
        </w:rPr>
        <w:t>ie</w:t>
      </w:r>
      <w:r w:rsidR="00C23323" w:rsidRPr="00557AB7">
        <w:rPr>
          <w:color w:val="000000"/>
        </w:rPr>
        <w:t xml:space="preserve"> zgłoszon</w:t>
      </w:r>
      <w:r w:rsidR="00727670">
        <w:rPr>
          <w:color w:val="000000"/>
        </w:rPr>
        <w:t>y</w:t>
      </w:r>
      <w:r w:rsidR="00C23323" w:rsidRPr="00557AB7">
        <w:rPr>
          <w:color w:val="000000"/>
        </w:rPr>
        <w:t xml:space="preserve"> przez wnioskując</w:t>
      </w:r>
      <w:r w:rsidR="00727670">
        <w:rPr>
          <w:color w:val="000000"/>
        </w:rPr>
        <w:t>ą</w:t>
      </w:r>
      <w:r w:rsidR="00C23323" w:rsidRPr="00557AB7">
        <w:rPr>
          <w:color w:val="000000"/>
        </w:rPr>
        <w:t xml:space="preserve"> jednost</w:t>
      </w:r>
      <w:r w:rsidR="00727670">
        <w:rPr>
          <w:color w:val="000000"/>
        </w:rPr>
        <w:t>kę</w:t>
      </w:r>
      <w:r w:rsidR="00C23323" w:rsidRPr="00557AB7">
        <w:rPr>
          <w:color w:val="000000"/>
        </w:rPr>
        <w:t xml:space="preserve"> do konkursu ogłoszonego przez NAWA. </w:t>
      </w:r>
    </w:p>
    <w:p w14:paraId="77683A11" w14:textId="65CF9963" w:rsidR="00C23323" w:rsidRPr="00C23323" w:rsidRDefault="00C23323" w:rsidP="00A21A6E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23323">
        <w:rPr>
          <w:color w:val="000000"/>
        </w:rPr>
        <w:t xml:space="preserve">W przypadku jeśli liczba złożonych propozycji projektów wyniesie </w:t>
      </w:r>
      <w:r w:rsidR="00727670">
        <w:rPr>
          <w:color w:val="000000"/>
        </w:rPr>
        <w:t>1</w:t>
      </w:r>
      <w:r w:rsidRPr="00C23323">
        <w:rPr>
          <w:color w:val="000000"/>
        </w:rPr>
        <w:t xml:space="preserve"> lub mniej, decyzję o zarekomendowaniu projekt</w:t>
      </w:r>
      <w:r w:rsidR="00727670">
        <w:rPr>
          <w:color w:val="000000"/>
        </w:rPr>
        <w:t>u</w:t>
      </w:r>
      <w:r w:rsidRPr="00C23323">
        <w:rPr>
          <w:color w:val="000000"/>
        </w:rPr>
        <w:t xml:space="preserve"> do złożenia w konkursie NAWA może podjąć przewodnicząca Komisji Rektorskiej.</w:t>
      </w:r>
    </w:p>
    <w:p w14:paraId="74889742" w14:textId="77777777" w:rsidR="00C23323" w:rsidRPr="005A5A6B" w:rsidRDefault="00C23323" w:rsidP="00A21A6E">
      <w:pPr>
        <w:pStyle w:val="NormalnyWeb"/>
        <w:shd w:val="clear" w:color="auto" w:fill="FFFFFF"/>
        <w:spacing w:before="0" w:beforeAutospacing="0" w:after="0" w:afterAutospacing="0"/>
        <w:ind w:left="720" w:firstLine="60"/>
        <w:jc w:val="both"/>
      </w:pPr>
    </w:p>
    <w:p w14:paraId="371FAD32" w14:textId="5E032BFC" w:rsidR="00C23323" w:rsidRPr="005A5A6B" w:rsidRDefault="00726DB3" w:rsidP="00A21A6E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5AA7">
        <w:rPr>
          <w:b/>
          <w:color w:val="000000"/>
        </w:rPr>
        <w:lastRenderedPageBreak/>
        <w:t>5.</w:t>
      </w:r>
      <w:r w:rsidRPr="005A5A6B">
        <w:rPr>
          <w:color w:val="000000"/>
        </w:rPr>
        <w:t xml:space="preserve"> </w:t>
      </w:r>
      <w:r w:rsidR="00C23323" w:rsidRPr="005A5A6B">
        <w:rPr>
          <w:color w:val="000000"/>
        </w:rPr>
        <w:t>Jednostki zostaną powiadomione mailowo o wynikach konkursu wewnętrznego.</w:t>
      </w:r>
    </w:p>
    <w:p w14:paraId="2C62C243" w14:textId="77777777" w:rsidR="002B43A0" w:rsidRDefault="002B43A0" w:rsidP="00A21A6E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91B74C2" w14:textId="351ACE5B" w:rsidR="00AE11A3" w:rsidRPr="002C4326" w:rsidRDefault="000D1DA8" w:rsidP="000D1DA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5AA7">
        <w:rPr>
          <w:b/>
          <w:color w:val="000000"/>
        </w:rPr>
        <w:t>6.</w:t>
      </w:r>
      <w:r w:rsidRPr="002C4326">
        <w:rPr>
          <w:color w:val="000000"/>
        </w:rPr>
        <w:t xml:space="preserve"> Termin złożenia wniosku konkursowego w syst</w:t>
      </w:r>
      <w:r w:rsidR="00AE11A3" w:rsidRPr="002C4326">
        <w:rPr>
          <w:color w:val="000000"/>
        </w:rPr>
        <w:t>emie elektronicznym NAWA:</w:t>
      </w:r>
    </w:p>
    <w:p w14:paraId="48CD20BA" w14:textId="2321CE1F" w:rsidR="00C23323" w:rsidRDefault="000F5AA7" w:rsidP="000F5AA7">
      <w:pPr>
        <w:pStyle w:val="NormalnyWeb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A75898" w:rsidRPr="00A75898">
        <w:rPr>
          <w:rStyle w:val="Pogrubienie"/>
        </w:rPr>
        <w:t>19.06.2024 roku do godz. 15.00</w:t>
      </w:r>
      <w:r w:rsidR="00A75898">
        <w:rPr>
          <w:rStyle w:val="Pogrubienie"/>
        </w:rPr>
        <w:t xml:space="preserve"> </w:t>
      </w:r>
      <w:r w:rsidR="002B43A0">
        <w:t>czasu lokalnego (Warszawa)</w:t>
      </w:r>
    </w:p>
    <w:p w14:paraId="09B4B32E" w14:textId="77777777" w:rsidR="00726DB3" w:rsidRDefault="00726DB3" w:rsidP="00C23323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28FB467" w14:textId="77777777" w:rsidR="000F5AA7" w:rsidRDefault="000D1DA8" w:rsidP="00C533BD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5AA7">
        <w:rPr>
          <w:b/>
          <w:color w:val="000000"/>
        </w:rPr>
        <w:t>7</w:t>
      </w:r>
      <w:r w:rsidR="00726DB3" w:rsidRPr="000F5AA7">
        <w:rPr>
          <w:b/>
          <w:color w:val="000000"/>
        </w:rPr>
        <w:t>.</w:t>
      </w:r>
      <w:r w:rsidR="002C4326" w:rsidRPr="002C4326">
        <w:rPr>
          <w:color w:val="000000"/>
        </w:rPr>
        <w:t xml:space="preserve"> </w:t>
      </w:r>
      <w:r w:rsidR="00C23323" w:rsidRPr="002C4326">
        <w:rPr>
          <w:color w:val="000000"/>
        </w:rPr>
        <w:t>Po</w:t>
      </w:r>
      <w:r w:rsidR="00726DB3" w:rsidRPr="002C4326">
        <w:rPr>
          <w:color w:val="000000"/>
        </w:rPr>
        <w:t xml:space="preserve"> </w:t>
      </w:r>
      <w:r w:rsidR="00C23323" w:rsidRPr="002C4326">
        <w:rPr>
          <w:color w:val="000000"/>
        </w:rPr>
        <w:t xml:space="preserve">złożeniu wniosku konkursowego online w systemie elektronicznym NAWA koordynator </w:t>
      </w:r>
    </w:p>
    <w:p w14:paraId="006D4CE7" w14:textId="582E03BA" w:rsidR="00C533BD" w:rsidRPr="002C4326" w:rsidRDefault="000F5AA7" w:rsidP="00C533BD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C23323" w:rsidRPr="002C4326">
        <w:rPr>
          <w:color w:val="000000"/>
        </w:rPr>
        <w:t>projektu prześle wniosek w formacie</w:t>
      </w:r>
      <w:r w:rsidR="002D17ED" w:rsidRPr="002C4326">
        <w:rPr>
          <w:color w:val="000000"/>
        </w:rPr>
        <w:t xml:space="preserve"> </w:t>
      </w:r>
      <w:r w:rsidR="00C23323" w:rsidRPr="002C4326">
        <w:rPr>
          <w:color w:val="000000"/>
        </w:rPr>
        <w:t>pdf do BWZ.</w:t>
      </w:r>
    </w:p>
    <w:p w14:paraId="7C2BD869" w14:textId="77777777" w:rsidR="00C23323" w:rsidRPr="00C23323" w:rsidRDefault="00C23323" w:rsidP="00C23323">
      <w:pPr>
        <w:pStyle w:val="NormalnyWeb"/>
        <w:shd w:val="clear" w:color="auto" w:fill="FFFFFF"/>
        <w:spacing w:before="0" w:beforeAutospacing="0" w:after="0" w:afterAutospacing="0"/>
        <w:ind w:left="786"/>
        <w:jc w:val="both"/>
      </w:pPr>
      <w:r w:rsidRPr="00C23323">
        <w:t> </w:t>
      </w:r>
    </w:p>
    <w:p w14:paraId="6F89B354" w14:textId="77777777" w:rsidR="000F5AA7" w:rsidRDefault="000D1DA8" w:rsidP="008D3980">
      <w:pPr>
        <w:pStyle w:val="NormalnyWeb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557AB7">
        <w:rPr>
          <w:b/>
          <w:color w:val="000000"/>
        </w:rPr>
        <w:t>8</w:t>
      </w:r>
      <w:r w:rsidR="00726DB3">
        <w:rPr>
          <w:b/>
          <w:color w:val="000000"/>
        </w:rPr>
        <w:t xml:space="preserve">. </w:t>
      </w:r>
      <w:r w:rsidR="00C23323" w:rsidRPr="00557AB7">
        <w:rPr>
          <w:b/>
          <w:color w:val="000000"/>
        </w:rPr>
        <w:t>Regulamin Programu oraz wzory dokumentów dotyczących Programu są do</w:t>
      </w:r>
      <w:r w:rsidR="00167E35" w:rsidRPr="00557AB7">
        <w:rPr>
          <w:b/>
          <w:color w:val="000000"/>
        </w:rPr>
        <w:t xml:space="preserve">stępne na </w:t>
      </w:r>
    </w:p>
    <w:p w14:paraId="391A3194" w14:textId="18ED9BE8" w:rsidR="00C23323" w:rsidRDefault="000F5AA7" w:rsidP="008D3980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color w:val="000000"/>
        </w:rPr>
        <w:t xml:space="preserve">    </w:t>
      </w:r>
      <w:r w:rsidR="00167E35" w:rsidRPr="00557AB7">
        <w:rPr>
          <w:b/>
          <w:color w:val="000000"/>
        </w:rPr>
        <w:t>stronie NAWA:</w:t>
      </w:r>
      <w:r w:rsidR="00167E35" w:rsidRPr="00557AB7">
        <w:rPr>
          <w:color w:val="000000"/>
        </w:rPr>
        <w:t xml:space="preserve"> </w:t>
      </w:r>
      <w:hyperlink r:id="rId8" w:history="1">
        <w:r w:rsidR="00A75898" w:rsidRPr="00341411">
          <w:rPr>
            <w:rStyle w:val="Hipercze"/>
          </w:rPr>
          <w:t>https://nawa.gov.pl/instytucje/program-prom</w:t>
        </w:r>
      </w:hyperlink>
    </w:p>
    <w:p w14:paraId="2E28AE46" w14:textId="77777777" w:rsidR="002C4326" w:rsidRPr="00557AB7" w:rsidRDefault="002C4326" w:rsidP="008D3980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6101B9E1" w14:textId="1923A5D8" w:rsidR="00C23323" w:rsidRDefault="000D1DA8" w:rsidP="00C533BD">
      <w:pPr>
        <w:pStyle w:val="NormalnyWeb"/>
        <w:spacing w:before="0" w:beforeAutospacing="0" w:after="160" w:afterAutospacing="0"/>
        <w:jc w:val="both"/>
        <w:textAlignment w:val="baseline"/>
      </w:pPr>
      <w:r w:rsidRPr="00557AB7">
        <w:rPr>
          <w:b/>
          <w:color w:val="000000"/>
        </w:rPr>
        <w:t>9</w:t>
      </w:r>
      <w:r w:rsidR="00A21A6E" w:rsidRPr="00557AB7">
        <w:rPr>
          <w:b/>
          <w:color w:val="000000"/>
        </w:rPr>
        <w:t xml:space="preserve">. </w:t>
      </w:r>
      <w:r w:rsidR="00C23323" w:rsidRPr="00557AB7">
        <w:rPr>
          <w:b/>
          <w:color w:val="000000"/>
        </w:rPr>
        <w:t>W sprawach dotyczących konkursu wewnętrznego</w:t>
      </w:r>
      <w:r w:rsidR="00C23323" w:rsidRPr="00C23323">
        <w:rPr>
          <w:color w:val="000000"/>
        </w:rPr>
        <w:t xml:space="preserve"> należy kontaktować się z panią </w:t>
      </w:r>
      <w:r w:rsidR="002D17ED">
        <w:rPr>
          <w:color w:val="000000"/>
        </w:rPr>
        <w:t xml:space="preserve">Joanną </w:t>
      </w:r>
      <w:r w:rsidR="00AE11A3">
        <w:rPr>
          <w:color w:val="000000"/>
        </w:rPr>
        <w:br/>
      </w:r>
      <w:r w:rsidR="000F5AA7">
        <w:rPr>
          <w:color w:val="000000"/>
        </w:rPr>
        <w:t xml:space="preserve">    </w:t>
      </w:r>
      <w:proofErr w:type="spellStart"/>
      <w:r w:rsidR="002D17ED">
        <w:rPr>
          <w:color w:val="000000"/>
        </w:rPr>
        <w:t>Wiszniewską</w:t>
      </w:r>
      <w:r w:rsidR="002B43A0">
        <w:rPr>
          <w:color w:val="000000"/>
        </w:rPr>
        <w:t>-Owerko</w:t>
      </w:r>
      <w:proofErr w:type="spellEnd"/>
      <w:r w:rsidR="002C4326">
        <w:rPr>
          <w:color w:val="000000"/>
        </w:rPr>
        <w:t xml:space="preserve"> - BWZ</w:t>
      </w:r>
      <w:r w:rsidR="00AE11A3">
        <w:rPr>
          <w:color w:val="000000"/>
        </w:rPr>
        <w:t>, tel.:225524</w:t>
      </w:r>
      <w:r w:rsidR="002D17ED">
        <w:rPr>
          <w:color w:val="000000"/>
        </w:rPr>
        <w:t>078</w:t>
      </w:r>
      <w:r w:rsidR="00C23323" w:rsidRPr="00C23323">
        <w:rPr>
          <w:color w:val="000000"/>
        </w:rPr>
        <w:t xml:space="preserve">, email: </w:t>
      </w:r>
      <w:hyperlink r:id="rId9" w:history="1">
        <w:r w:rsidR="002C4326" w:rsidRPr="004F48A8">
          <w:rPr>
            <w:rStyle w:val="Hipercze"/>
          </w:rPr>
          <w:t>joanna.wiszniewska@adm.uw.edu.pl</w:t>
        </w:r>
      </w:hyperlink>
    </w:p>
    <w:p w14:paraId="01530ED6" w14:textId="77777777" w:rsidR="000D1DA8" w:rsidRDefault="000D1DA8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6A6CC9E8" w14:textId="77777777" w:rsidR="008D3980" w:rsidRDefault="008D3980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6A8AC2E4" w14:textId="77777777" w:rsidR="008D3980" w:rsidRDefault="008D3980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68638290" w14:textId="77777777" w:rsidR="008D3980" w:rsidRDefault="008D3980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4C94B111" w14:textId="77777777" w:rsidR="008D3980" w:rsidRDefault="008D3980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7F59C272" w14:textId="77777777" w:rsidR="000D1DA8" w:rsidRDefault="000D1DA8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3185977C" w14:textId="3B2C614B" w:rsidR="00591B11" w:rsidRPr="00C23323" w:rsidRDefault="00591B11" w:rsidP="00557AB7">
      <w:pPr>
        <w:pStyle w:val="NormalnyWeb"/>
        <w:shd w:val="clear" w:color="auto" w:fill="FFFFFF"/>
        <w:spacing w:before="0" w:beforeAutospacing="0" w:after="0" w:afterAutospacing="0"/>
        <w:ind w:left="5664" w:firstLine="708"/>
        <w:jc w:val="center"/>
      </w:pPr>
      <w:r w:rsidRPr="00C23323">
        <w:t xml:space="preserve">Warszawa, </w:t>
      </w:r>
      <w:r w:rsidR="00AD3E94">
        <w:t>26.</w:t>
      </w:r>
      <w:r w:rsidR="008C5D76">
        <w:t>04.2024 r.</w:t>
      </w:r>
      <w:bookmarkStart w:id="1" w:name="_GoBack"/>
      <w:bookmarkEnd w:id="1"/>
    </w:p>
    <w:p w14:paraId="6D11447D" w14:textId="77777777" w:rsidR="00F064AC" w:rsidRPr="00C23323" w:rsidRDefault="00F064AC" w:rsidP="003868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064AC" w:rsidRPr="00C23323" w:rsidSect="008B2977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ECFE8" w14:textId="77777777" w:rsidR="00D22DA5" w:rsidRDefault="00D22DA5" w:rsidP="00F95851">
      <w:pPr>
        <w:spacing w:after="0" w:line="240" w:lineRule="auto"/>
      </w:pPr>
      <w:r>
        <w:separator/>
      </w:r>
    </w:p>
  </w:endnote>
  <w:endnote w:type="continuationSeparator" w:id="0">
    <w:p w14:paraId="64CE3F9B" w14:textId="77777777" w:rsidR="00D22DA5" w:rsidRDefault="00D22DA5" w:rsidP="00F9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050028"/>
      <w:docPartObj>
        <w:docPartGallery w:val="Page Numbers (Bottom of Page)"/>
        <w:docPartUnique/>
      </w:docPartObj>
    </w:sdtPr>
    <w:sdtEndPr/>
    <w:sdtContent>
      <w:p w14:paraId="2685E9C9" w14:textId="47292097" w:rsidR="00CE42DE" w:rsidRDefault="00CE42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3A0">
          <w:rPr>
            <w:noProof/>
          </w:rPr>
          <w:t>2</w:t>
        </w:r>
        <w:r>
          <w:fldChar w:fldCharType="end"/>
        </w:r>
      </w:p>
    </w:sdtContent>
  </w:sdt>
  <w:p w14:paraId="7A6678D7" w14:textId="77777777" w:rsidR="00CE42DE" w:rsidRDefault="00CE42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2269732"/>
      <w:docPartObj>
        <w:docPartGallery w:val="Page Numbers (Bottom of Page)"/>
        <w:docPartUnique/>
      </w:docPartObj>
    </w:sdtPr>
    <w:sdtEndPr/>
    <w:sdtContent>
      <w:p w14:paraId="7A35949E" w14:textId="4B497323" w:rsidR="008859A6" w:rsidRDefault="008859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DFB">
          <w:rPr>
            <w:noProof/>
          </w:rPr>
          <w:t>1</w:t>
        </w:r>
        <w:r>
          <w:fldChar w:fldCharType="end"/>
        </w:r>
      </w:p>
    </w:sdtContent>
  </w:sdt>
  <w:p w14:paraId="74936CBA" w14:textId="77777777" w:rsidR="008859A6" w:rsidRDefault="00885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4D00B" w14:textId="77777777" w:rsidR="00D22DA5" w:rsidRDefault="00D22DA5" w:rsidP="00F95851">
      <w:pPr>
        <w:spacing w:after="0" w:line="240" w:lineRule="auto"/>
      </w:pPr>
      <w:r>
        <w:separator/>
      </w:r>
    </w:p>
  </w:footnote>
  <w:footnote w:type="continuationSeparator" w:id="0">
    <w:p w14:paraId="3F237488" w14:textId="77777777" w:rsidR="00D22DA5" w:rsidRDefault="00D22DA5" w:rsidP="00F9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D0822" w14:textId="77777777" w:rsidR="00F95851" w:rsidRDefault="00F958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DEC1A15" wp14:editId="55B15EE2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2667000" cy="332781"/>
          <wp:effectExtent l="0" t="0" r="0" b="0"/>
          <wp:wrapTight wrapText="bothSides">
            <wp:wrapPolygon edited="0">
              <wp:start x="0" y="0"/>
              <wp:lineTo x="0" y="19786"/>
              <wp:lineTo x="10800" y="19786"/>
              <wp:lineTo x="21446" y="17313"/>
              <wp:lineTo x="21446" y="1237"/>
              <wp:lineTo x="9566" y="0"/>
              <wp:lineTo x="0" y="0"/>
            </wp:wrapPolygon>
          </wp:wrapTight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32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091FA57" wp14:editId="4B3DA735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477645" cy="602615"/>
          <wp:effectExtent l="0" t="0" r="825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DD518" w14:textId="77777777" w:rsidR="00F95851" w:rsidRDefault="00F95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D9E"/>
    <w:multiLevelType w:val="multilevel"/>
    <w:tmpl w:val="B86A4D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53B5"/>
    <w:multiLevelType w:val="hybridMultilevel"/>
    <w:tmpl w:val="7630B368"/>
    <w:lvl w:ilvl="0" w:tplc="4C304D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007EB"/>
    <w:multiLevelType w:val="multilevel"/>
    <w:tmpl w:val="EF201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E2963"/>
    <w:multiLevelType w:val="multilevel"/>
    <w:tmpl w:val="D40C4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16C27"/>
    <w:multiLevelType w:val="hybridMultilevel"/>
    <w:tmpl w:val="DE087002"/>
    <w:lvl w:ilvl="0" w:tplc="CCD24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7617A"/>
    <w:multiLevelType w:val="multilevel"/>
    <w:tmpl w:val="9342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323B"/>
    <w:multiLevelType w:val="hybridMultilevel"/>
    <w:tmpl w:val="7CD459CC"/>
    <w:lvl w:ilvl="0" w:tplc="429C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A2980"/>
    <w:multiLevelType w:val="multilevel"/>
    <w:tmpl w:val="D40C4C28"/>
    <w:lvl w:ilvl="0"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97D"/>
    <w:multiLevelType w:val="hybridMultilevel"/>
    <w:tmpl w:val="0D9EB0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4731A"/>
    <w:multiLevelType w:val="hybridMultilevel"/>
    <w:tmpl w:val="E83E4C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380FB7"/>
    <w:multiLevelType w:val="multilevel"/>
    <w:tmpl w:val="2E68C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241475"/>
    <w:multiLevelType w:val="hybridMultilevel"/>
    <w:tmpl w:val="7B142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40EA8"/>
    <w:multiLevelType w:val="hybridMultilevel"/>
    <w:tmpl w:val="D3DC2654"/>
    <w:lvl w:ilvl="0" w:tplc="CCD24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E66CA"/>
    <w:multiLevelType w:val="hybridMultilevel"/>
    <w:tmpl w:val="2D5A1B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10F57"/>
    <w:multiLevelType w:val="multilevel"/>
    <w:tmpl w:val="6DEEB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FE2A84"/>
    <w:multiLevelType w:val="multilevel"/>
    <w:tmpl w:val="91B42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0471F6"/>
    <w:multiLevelType w:val="multilevel"/>
    <w:tmpl w:val="8F845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310B97"/>
    <w:multiLevelType w:val="multilevel"/>
    <w:tmpl w:val="B2BA042E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400A0382"/>
    <w:multiLevelType w:val="multilevel"/>
    <w:tmpl w:val="92ECFB40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433A5115"/>
    <w:multiLevelType w:val="hybridMultilevel"/>
    <w:tmpl w:val="AECC7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C1384"/>
    <w:multiLevelType w:val="multilevel"/>
    <w:tmpl w:val="D38AEC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43444"/>
    <w:multiLevelType w:val="multilevel"/>
    <w:tmpl w:val="9CA2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C3537"/>
    <w:multiLevelType w:val="hybridMultilevel"/>
    <w:tmpl w:val="6130C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93F"/>
    <w:multiLevelType w:val="multilevel"/>
    <w:tmpl w:val="A8BE1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5E35"/>
    <w:multiLevelType w:val="multilevel"/>
    <w:tmpl w:val="A822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44D25"/>
    <w:multiLevelType w:val="hybridMultilevel"/>
    <w:tmpl w:val="75387122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413CD"/>
    <w:multiLevelType w:val="hybridMultilevel"/>
    <w:tmpl w:val="C7E89160"/>
    <w:lvl w:ilvl="0" w:tplc="69043B9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2B25AE"/>
    <w:multiLevelType w:val="hybridMultilevel"/>
    <w:tmpl w:val="791A4AD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45A3B"/>
    <w:multiLevelType w:val="hybridMultilevel"/>
    <w:tmpl w:val="B9A216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305532"/>
    <w:multiLevelType w:val="multilevel"/>
    <w:tmpl w:val="0ABE9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F517710"/>
    <w:multiLevelType w:val="multilevel"/>
    <w:tmpl w:val="92ECFB40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 w15:restartNumberingAfterBreak="0">
    <w:nsid w:val="61A675F1"/>
    <w:multiLevelType w:val="multilevel"/>
    <w:tmpl w:val="B2BA042E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 w15:restartNumberingAfterBreak="0">
    <w:nsid w:val="63337A07"/>
    <w:multiLevelType w:val="hybridMultilevel"/>
    <w:tmpl w:val="6A70C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37AE0"/>
    <w:multiLevelType w:val="hybridMultilevel"/>
    <w:tmpl w:val="BBBEE01E"/>
    <w:lvl w:ilvl="0" w:tplc="9AFC24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226E5"/>
    <w:multiLevelType w:val="hybridMultilevel"/>
    <w:tmpl w:val="C43E359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5" w15:restartNumberingAfterBreak="0">
    <w:nsid w:val="7A056410"/>
    <w:multiLevelType w:val="multilevel"/>
    <w:tmpl w:val="20D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60710D"/>
    <w:multiLevelType w:val="multilevel"/>
    <w:tmpl w:val="8F0C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8F37F4"/>
    <w:multiLevelType w:val="multilevel"/>
    <w:tmpl w:val="2E68C03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9D190F"/>
    <w:multiLevelType w:val="multilevel"/>
    <w:tmpl w:val="0AB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1A4F57"/>
    <w:multiLevelType w:val="hybridMultilevel"/>
    <w:tmpl w:val="265629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34"/>
  </w:num>
  <w:num w:numId="4">
    <w:abstractNumId w:val="25"/>
  </w:num>
  <w:num w:numId="5">
    <w:abstractNumId w:val="27"/>
  </w:num>
  <w:num w:numId="6">
    <w:abstractNumId w:val="6"/>
  </w:num>
  <w:num w:numId="7">
    <w:abstractNumId w:val="22"/>
  </w:num>
  <w:num w:numId="8">
    <w:abstractNumId w:val="4"/>
  </w:num>
  <w:num w:numId="9">
    <w:abstractNumId w:val="39"/>
  </w:num>
  <w:num w:numId="10">
    <w:abstractNumId w:val="9"/>
  </w:num>
  <w:num w:numId="11">
    <w:abstractNumId w:val="19"/>
  </w:num>
  <w:num w:numId="12">
    <w:abstractNumId w:val="12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6"/>
  </w:num>
  <w:num w:numId="16">
    <w:abstractNumId w:val="24"/>
  </w:num>
  <w:num w:numId="17">
    <w:abstractNumId w:val="38"/>
  </w:num>
  <w:num w:numId="18">
    <w:abstractNumId w:val="3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9">
    <w:abstractNumId w:val="36"/>
  </w:num>
  <w:num w:numId="20">
    <w:abstractNumId w:val="16"/>
    <w:lvlOverride w:ilvl="0">
      <w:lvl w:ilvl="0">
        <w:numFmt w:val="decimal"/>
        <w:lvlText w:val="%1."/>
        <w:lvlJc w:val="left"/>
      </w:lvl>
    </w:lvlOverride>
  </w:num>
  <w:num w:numId="21">
    <w:abstractNumId w:val="16"/>
    <w:lvlOverride w:ilvl="0">
      <w:lvl w:ilvl="0">
        <w:numFmt w:val="decimal"/>
        <w:lvlText w:val="%1."/>
        <w:lvlJc w:val="left"/>
      </w:lvl>
    </w:lvlOverride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23"/>
    <w:lvlOverride w:ilvl="0">
      <w:lvl w:ilvl="0">
        <w:numFmt w:val="decimal"/>
        <w:lvlText w:val="%1."/>
        <w:lvlJc w:val="left"/>
      </w:lvl>
    </w:lvlOverride>
  </w:num>
  <w:num w:numId="24">
    <w:abstractNumId w:val="14"/>
    <w:lvlOverride w:ilvl="0">
      <w:lvl w:ilvl="0">
        <w:numFmt w:val="decimal"/>
        <w:lvlText w:val="%1."/>
        <w:lvlJc w:val="left"/>
      </w:lvl>
    </w:lvlOverride>
  </w:num>
  <w:num w:numId="25">
    <w:abstractNumId w:val="5"/>
  </w:num>
  <w:num w:numId="26">
    <w:abstractNumId w:val="20"/>
    <w:lvlOverride w:ilvl="0">
      <w:lvl w:ilvl="0">
        <w:numFmt w:val="decimal"/>
        <w:lvlText w:val="%1."/>
        <w:lvlJc w:val="left"/>
      </w:lvl>
    </w:lvlOverride>
  </w:num>
  <w:num w:numId="27">
    <w:abstractNumId w:val="0"/>
    <w:lvlOverride w:ilvl="0">
      <w:lvl w:ilvl="0">
        <w:numFmt w:val="decimal"/>
        <w:lvlText w:val="%1."/>
        <w:lvlJc w:val="left"/>
      </w:lvl>
    </w:lvlOverride>
  </w:num>
  <w:num w:numId="28">
    <w:abstractNumId w:val="15"/>
  </w:num>
  <w:num w:numId="29">
    <w:abstractNumId w:val="32"/>
  </w:num>
  <w:num w:numId="30">
    <w:abstractNumId w:val="29"/>
  </w:num>
  <w:num w:numId="31">
    <w:abstractNumId w:val="35"/>
  </w:num>
  <w:num w:numId="32">
    <w:abstractNumId w:val="17"/>
  </w:num>
  <w:num w:numId="33">
    <w:abstractNumId w:val="31"/>
  </w:num>
  <w:num w:numId="34">
    <w:abstractNumId w:val="13"/>
  </w:num>
  <w:num w:numId="35">
    <w:abstractNumId w:val="2"/>
  </w:num>
  <w:num w:numId="36">
    <w:abstractNumId w:val="7"/>
  </w:num>
  <w:num w:numId="37">
    <w:abstractNumId w:val="28"/>
  </w:num>
  <w:num w:numId="38">
    <w:abstractNumId w:val="21"/>
  </w:num>
  <w:num w:numId="39">
    <w:abstractNumId w:val="37"/>
  </w:num>
  <w:num w:numId="40">
    <w:abstractNumId w:val="10"/>
  </w:num>
  <w:num w:numId="41">
    <w:abstractNumId w:val="8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sjQxNjc0NTcyNTBX0lEKTi0uzszPAykwqwUAhB0mBiwAAAA="/>
  </w:docVars>
  <w:rsids>
    <w:rsidRoot w:val="00A56453"/>
    <w:rsid w:val="0009664D"/>
    <w:rsid w:val="000C30FE"/>
    <w:rsid w:val="000D1DA8"/>
    <w:rsid w:val="000E266A"/>
    <w:rsid w:val="000F5AA7"/>
    <w:rsid w:val="001118B1"/>
    <w:rsid w:val="001372DF"/>
    <w:rsid w:val="00155744"/>
    <w:rsid w:val="00167E35"/>
    <w:rsid w:val="00192BA9"/>
    <w:rsid w:val="001A5B96"/>
    <w:rsid w:val="001C6BB0"/>
    <w:rsid w:val="001F0DFB"/>
    <w:rsid w:val="00223C58"/>
    <w:rsid w:val="00256F0F"/>
    <w:rsid w:val="002B43A0"/>
    <w:rsid w:val="002C4326"/>
    <w:rsid w:val="002D17ED"/>
    <w:rsid w:val="00313DDA"/>
    <w:rsid w:val="0031544A"/>
    <w:rsid w:val="00376AAC"/>
    <w:rsid w:val="00386839"/>
    <w:rsid w:val="003C3F5C"/>
    <w:rsid w:val="004079BC"/>
    <w:rsid w:val="0042156E"/>
    <w:rsid w:val="0048293D"/>
    <w:rsid w:val="00485027"/>
    <w:rsid w:val="00491D35"/>
    <w:rsid w:val="004F7732"/>
    <w:rsid w:val="005019A8"/>
    <w:rsid w:val="005123EF"/>
    <w:rsid w:val="00557AB7"/>
    <w:rsid w:val="00567A69"/>
    <w:rsid w:val="00591B11"/>
    <w:rsid w:val="005A5A6B"/>
    <w:rsid w:val="005D01B2"/>
    <w:rsid w:val="005F3ADC"/>
    <w:rsid w:val="00611175"/>
    <w:rsid w:val="00646858"/>
    <w:rsid w:val="006C6A6E"/>
    <w:rsid w:val="00726DB3"/>
    <w:rsid w:val="00727670"/>
    <w:rsid w:val="007510C3"/>
    <w:rsid w:val="00776192"/>
    <w:rsid w:val="007A0BC1"/>
    <w:rsid w:val="007A10C3"/>
    <w:rsid w:val="007D6DDD"/>
    <w:rsid w:val="007F436C"/>
    <w:rsid w:val="008859A6"/>
    <w:rsid w:val="00890268"/>
    <w:rsid w:val="008B2977"/>
    <w:rsid w:val="008C5D76"/>
    <w:rsid w:val="008D3967"/>
    <w:rsid w:val="008D3980"/>
    <w:rsid w:val="008E6CA0"/>
    <w:rsid w:val="008E7E01"/>
    <w:rsid w:val="008F52AD"/>
    <w:rsid w:val="00961182"/>
    <w:rsid w:val="0096486C"/>
    <w:rsid w:val="00976141"/>
    <w:rsid w:val="009B7BEF"/>
    <w:rsid w:val="009D0281"/>
    <w:rsid w:val="009D285B"/>
    <w:rsid w:val="009D3599"/>
    <w:rsid w:val="009D465F"/>
    <w:rsid w:val="00A004C6"/>
    <w:rsid w:val="00A21A6E"/>
    <w:rsid w:val="00A301BE"/>
    <w:rsid w:val="00A56453"/>
    <w:rsid w:val="00A75898"/>
    <w:rsid w:val="00AA4F10"/>
    <w:rsid w:val="00AA68B5"/>
    <w:rsid w:val="00AC458F"/>
    <w:rsid w:val="00AC71B0"/>
    <w:rsid w:val="00AD3E94"/>
    <w:rsid w:val="00AE11A3"/>
    <w:rsid w:val="00AF2822"/>
    <w:rsid w:val="00B4193C"/>
    <w:rsid w:val="00B64506"/>
    <w:rsid w:val="00B909AC"/>
    <w:rsid w:val="00B96343"/>
    <w:rsid w:val="00C23323"/>
    <w:rsid w:val="00C36762"/>
    <w:rsid w:val="00C533BD"/>
    <w:rsid w:val="00C619E1"/>
    <w:rsid w:val="00C95D6E"/>
    <w:rsid w:val="00CC18A7"/>
    <w:rsid w:val="00CC35C3"/>
    <w:rsid w:val="00CC58CE"/>
    <w:rsid w:val="00CD3BC9"/>
    <w:rsid w:val="00CE42DE"/>
    <w:rsid w:val="00D22DA5"/>
    <w:rsid w:val="00D42665"/>
    <w:rsid w:val="00D87239"/>
    <w:rsid w:val="00E22BAD"/>
    <w:rsid w:val="00E31270"/>
    <w:rsid w:val="00E476FB"/>
    <w:rsid w:val="00E54A37"/>
    <w:rsid w:val="00EA4D14"/>
    <w:rsid w:val="00EC601B"/>
    <w:rsid w:val="00EE4D7E"/>
    <w:rsid w:val="00F064AC"/>
    <w:rsid w:val="00F41F70"/>
    <w:rsid w:val="00F57EEC"/>
    <w:rsid w:val="00F95851"/>
    <w:rsid w:val="00FC7070"/>
    <w:rsid w:val="00FD5DB7"/>
    <w:rsid w:val="00F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089628"/>
  <w15:docId w15:val="{889589FD-5D94-4876-B295-B161FF9C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585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51"/>
  </w:style>
  <w:style w:type="paragraph" w:styleId="Stopka">
    <w:name w:val="footer"/>
    <w:basedOn w:val="Normalny"/>
    <w:link w:val="StopkaZnak"/>
    <w:uiPriority w:val="99"/>
    <w:unhideWhenUsed/>
    <w:rsid w:val="00F9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51"/>
  </w:style>
  <w:style w:type="paragraph" w:styleId="Akapitzlist">
    <w:name w:val="List Paragraph"/>
    <w:basedOn w:val="Normalny"/>
    <w:uiPriority w:val="34"/>
    <w:qFormat/>
    <w:rsid w:val="000C30FE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93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3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63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17E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B43A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B43A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wa.gov.pl/instytucje/program-pr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wz.uw.edu.pl/programy-narodowej-agencji-wymiany-akademickie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anna.wiszniewska@adm.uw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Kozdra</dc:creator>
  <cp:lastModifiedBy>Joanna Wiszniewska</cp:lastModifiedBy>
  <cp:revision>5</cp:revision>
  <cp:lastPrinted>2020-05-25T12:26:00Z</cp:lastPrinted>
  <dcterms:created xsi:type="dcterms:W3CDTF">2024-04-26T09:51:00Z</dcterms:created>
  <dcterms:modified xsi:type="dcterms:W3CDTF">2024-04-26T11:06:00Z</dcterms:modified>
</cp:coreProperties>
</file>